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AFE7" w14:textId="7A8CBF1F" w:rsidR="005B33C0" w:rsidRPr="004C3060" w:rsidRDefault="008B77D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PTO General </w:t>
      </w:r>
      <w:proofErr w:type="gramStart"/>
      <w:r w:rsidR="00E75FD4" w:rsidRPr="004C3060">
        <w:rPr>
          <w:b/>
          <w:bCs/>
          <w:sz w:val="32"/>
          <w:szCs w:val="32"/>
        </w:rPr>
        <w:t xml:space="preserve">Meeting  </w:t>
      </w:r>
      <w:r w:rsidR="00E75FD4" w:rsidRPr="004C3060">
        <w:rPr>
          <w:b/>
          <w:bCs/>
          <w:sz w:val="32"/>
          <w:szCs w:val="32"/>
        </w:rPr>
        <w:tab/>
      </w:r>
      <w:proofErr w:type="gramEnd"/>
      <w:r w:rsidR="00E75FD4" w:rsidRPr="004C3060">
        <w:rPr>
          <w:b/>
          <w:bCs/>
          <w:sz w:val="32"/>
          <w:szCs w:val="32"/>
        </w:rPr>
        <w:tab/>
      </w:r>
      <w:r w:rsidR="00A06F3C">
        <w:rPr>
          <w:b/>
          <w:bCs/>
          <w:sz w:val="32"/>
          <w:szCs w:val="32"/>
        </w:rPr>
        <w:tab/>
      </w:r>
      <w:r w:rsidR="00A06F3C">
        <w:rPr>
          <w:b/>
          <w:bCs/>
          <w:sz w:val="32"/>
          <w:szCs w:val="32"/>
        </w:rPr>
        <w:tab/>
      </w:r>
      <w:r w:rsidR="00A06F3C">
        <w:rPr>
          <w:b/>
          <w:bCs/>
          <w:sz w:val="32"/>
          <w:szCs w:val="32"/>
        </w:rPr>
        <w:tab/>
      </w:r>
      <w:r w:rsidR="00A06F3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August 9</w:t>
      </w:r>
      <w:r w:rsidR="00E75FD4" w:rsidRPr="004C3060">
        <w:rPr>
          <w:b/>
          <w:bCs/>
          <w:sz w:val="32"/>
          <w:szCs w:val="32"/>
        </w:rPr>
        <w:t>, 2019</w:t>
      </w:r>
    </w:p>
    <w:p w14:paraId="150583CB" w14:textId="1B7043C5" w:rsidR="00E75FD4" w:rsidRPr="00A06F3C" w:rsidRDefault="00E75FD4">
      <w:pPr>
        <w:rPr>
          <w:sz w:val="24"/>
          <w:szCs w:val="24"/>
        </w:rPr>
      </w:pPr>
    </w:p>
    <w:p w14:paraId="3CE49955" w14:textId="5FCE6145" w:rsidR="008B77DF" w:rsidRPr="00A06F3C" w:rsidRDefault="008B77DF">
      <w:pPr>
        <w:rPr>
          <w:sz w:val="24"/>
          <w:szCs w:val="24"/>
        </w:rPr>
      </w:pPr>
      <w:r w:rsidRPr="00A06F3C">
        <w:rPr>
          <w:sz w:val="24"/>
          <w:szCs w:val="24"/>
        </w:rPr>
        <w:t>Meeting Called to order by Sara V at 8:17am following Introductions.</w:t>
      </w:r>
    </w:p>
    <w:p w14:paraId="0B766D3C" w14:textId="310E9866" w:rsidR="008B77DF" w:rsidRPr="00A06F3C" w:rsidRDefault="008B77DF">
      <w:pPr>
        <w:rPr>
          <w:i/>
          <w:iCs/>
          <w:sz w:val="24"/>
          <w:szCs w:val="24"/>
        </w:rPr>
      </w:pPr>
      <w:r w:rsidRPr="00A06F3C">
        <w:rPr>
          <w:i/>
          <w:iCs/>
          <w:sz w:val="24"/>
          <w:szCs w:val="24"/>
        </w:rPr>
        <w:t xml:space="preserve">Attendees:  Sara V, Tatiana P, Robin R, Andi C, Samantha P, Lindsey L, </w:t>
      </w:r>
      <w:proofErr w:type="spellStart"/>
      <w:r w:rsidRPr="00A06F3C">
        <w:rPr>
          <w:i/>
          <w:iCs/>
          <w:sz w:val="24"/>
          <w:szCs w:val="24"/>
        </w:rPr>
        <w:t>Timesha</w:t>
      </w:r>
      <w:proofErr w:type="spellEnd"/>
      <w:r w:rsidRPr="00A06F3C">
        <w:rPr>
          <w:i/>
          <w:iCs/>
          <w:sz w:val="24"/>
          <w:szCs w:val="24"/>
        </w:rPr>
        <w:t xml:space="preserve"> B, Natasha F, Jennifer D, Jen M, Ashleigh J, Crystal A, Courtney K, G. Salcedo, Julie T, Heather W, Laura G, Barbara E, Al E, Jenna S, Kristen M, Keisha L, </w:t>
      </w:r>
      <w:proofErr w:type="spellStart"/>
      <w:r w:rsidRPr="00A06F3C">
        <w:rPr>
          <w:i/>
          <w:iCs/>
          <w:sz w:val="24"/>
          <w:szCs w:val="24"/>
        </w:rPr>
        <w:t>Shanicqua</w:t>
      </w:r>
      <w:proofErr w:type="spellEnd"/>
      <w:r w:rsidRPr="00A06F3C">
        <w:rPr>
          <w:i/>
          <w:iCs/>
          <w:sz w:val="24"/>
          <w:szCs w:val="24"/>
        </w:rPr>
        <w:t xml:space="preserve"> M, Regina A, Kelly G, Carole AW, Tommy R, Jason C, Janelle R, Alicia S, Carrie H, and Amanda M.</w:t>
      </w:r>
    </w:p>
    <w:p w14:paraId="2FB66E15" w14:textId="04A9EFDA" w:rsidR="008B77DF" w:rsidRPr="00A06F3C" w:rsidRDefault="008B77DF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Welcome – Board Members Introduction</w:t>
      </w:r>
    </w:p>
    <w:p w14:paraId="066337F8" w14:textId="5B71DD2F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President – Sara Van </w:t>
      </w:r>
      <w:proofErr w:type="spellStart"/>
      <w:r w:rsidRPr="00A06F3C">
        <w:rPr>
          <w:sz w:val="24"/>
          <w:szCs w:val="24"/>
        </w:rPr>
        <w:t>Etten</w:t>
      </w:r>
      <w:proofErr w:type="spellEnd"/>
      <w:r w:rsidRPr="00A06F3C">
        <w:rPr>
          <w:sz w:val="24"/>
          <w:szCs w:val="24"/>
        </w:rPr>
        <w:t xml:space="preserve"> </w:t>
      </w:r>
      <w:proofErr w:type="spellStart"/>
      <w:r w:rsidRPr="00A06F3C">
        <w:rPr>
          <w:sz w:val="24"/>
          <w:szCs w:val="24"/>
        </w:rPr>
        <w:t>Athey</w:t>
      </w:r>
      <w:proofErr w:type="spellEnd"/>
    </w:p>
    <w:p w14:paraId="3A3F40CC" w14:textId="48C64539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Vice President – Tatiana Post</w:t>
      </w:r>
    </w:p>
    <w:p w14:paraId="795A6A4E" w14:textId="0A82731F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Treasurer – Robin </w:t>
      </w:r>
      <w:proofErr w:type="spellStart"/>
      <w:r w:rsidRPr="00A06F3C">
        <w:rPr>
          <w:sz w:val="24"/>
          <w:szCs w:val="24"/>
        </w:rPr>
        <w:t>Rocquemore</w:t>
      </w:r>
      <w:proofErr w:type="spellEnd"/>
    </w:p>
    <w:p w14:paraId="49871ED7" w14:textId="7069BFF5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Secretary – Andi Cook</w:t>
      </w:r>
    </w:p>
    <w:p w14:paraId="1378A4AB" w14:textId="1ACD5628" w:rsidR="00E75FD4" w:rsidRPr="00A06F3C" w:rsidRDefault="00E75FD4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Goals: </w:t>
      </w:r>
    </w:p>
    <w:p w14:paraId="526EFB3F" w14:textId="3F5D8E61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Financial</w:t>
      </w:r>
    </w:p>
    <w:p w14:paraId="032BE84C" w14:textId="6A78607A" w:rsidR="003A0FAE" w:rsidRPr="00A06F3C" w:rsidRDefault="003A0FAE" w:rsidP="003A0FA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Media Center will be big project for this year – update, revamp, make it more kid-friendly.  They just got new carpet – looks great!</w:t>
      </w:r>
    </w:p>
    <w:p w14:paraId="4B1DB6BD" w14:textId="1FE0197C" w:rsidR="008B77DF" w:rsidRPr="00A06F3C" w:rsidRDefault="008B77DF" w:rsidP="008B77D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We want to bring in $54,000</w:t>
      </w:r>
    </w:p>
    <w:p w14:paraId="733E5D85" w14:textId="271A1B30" w:rsidR="008B77DF" w:rsidRPr="00A06F3C" w:rsidRDefault="008B77DF" w:rsidP="008B77D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We already spent $4,000 in Technology</w:t>
      </w:r>
    </w:p>
    <w:p w14:paraId="2F91C55F" w14:textId="00A3FEA3" w:rsidR="003A0FAE" w:rsidRPr="00A06F3C" w:rsidRDefault="003A0FAE" w:rsidP="003A0FA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Education Apps was a big part of this expense – only used on Apps that are </w:t>
      </w:r>
      <w:r w:rsidRPr="00A06F3C">
        <w:rPr>
          <w:i/>
          <w:iCs/>
          <w:sz w:val="24"/>
          <w:szCs w:val="24"/>
          <w:u w:val="single"/>
        </w:rPr>
        <w:t>proven</w:t>
      </w:r>
      <w:r w:rsidRPr="00A06F3C">
        <w:rPr>
          <w:sz w:val="24"/>
          <w:szCs w:val="24"/>
        </w:rPr>
        <w:t xml:space="preserve"> to help educate</w:t>
      </w:r>
    </w:p>
    <w:p w14:paraId="489F6F62" w14:textId="497DBE6B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Communication</w:t>
      </w:r>
    </w:p>
    <w:p w14:paraId="77FEE782" w14:textId="50737ABC" w:rsidR="003A0FAE" w:rsidRPr="00A06F3C" w:rsidRDefault="003A0FAE" w:rsidP="003A0FA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Membership Toolkit – Now referred to as simply “PTO website”</w:t>
      </w:r>
    </w:p>
    <w:p w14:paraId="16AA49B8" w14:textId="364C59B8" w:rsidR="003A0FAE" w:rsidRPr="00A06F3C" w:rsidRDefault="003A0FAE" w:rsidP="003A0FAE">
      <w:pPr>
        <w:pStyle w:val="ListParagraph"/>
        <w:numPr>
          <w:ilvl w:val="3"/>
          <w:numId w:val="1"/>
        </w:numPr>
        <w:rPr>
          <w:sz w:val="24"/>
          <w:szCs w:val="24"/>
        </w:rPr>
      </w:pPr>
      <w:hyperlink r:id="rId5" w:history="1">
        <w:r w:rsidRPr="00A06F3C">
          <w:rPr>
            <w:rStyle w:val="Hyperlink"/>
            <w:sz w:val="24"/>
            <w:szCs w:val="24"/>
          </w:rPr>
          <w:t>www.inmanelementarypto.com</w:t>
        </w:r>
      </w:hyperlink>
    </w:p>
    <w:p w14:paraId="2A1AB71F" w14:textId="0B3E3DC7" w:rsidR="0059539B" w:rsidRPr="00A06F3C" w:rsidRDefault="0059539B" w:rsidP="003A0FA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Register now – Parents are </w:t>
      </w:r>
      <w:r w:rsidRPr="00A06F3C">
        <w:rPr>
          <w:b/>
          <w:bCs/>
          <w:sz w:val="24"/>
          <w:szCs w:val="24"/>
          <w:u w:val="single"/>
        </w:rPr>
        <w:t>not</w:t>
      </w:r>
      <w:r w:rsidRPr="00A06F3C">
        <w:rPr>
          <w:sz w:val="24"/>
          <w:szCs w:val="24"/>
        </w:rPr>
        <w:t xml:space="preserve"> forced to donate</w:t>
      </w:r>
    </w:p>
    <w:p w14:paraId="169C6553" w14:textId="6DD4BD6A" w:rsidR="003A0FAE" w:rsidRPr="00A06F3C" w:rsidRDefault="003A0FAE" w:rsidP="003A0FA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Room Parents</w:t>
      </w:r>
    </w:p>
    <w:p w14:paraId="585CDBCA" w14:textId="1C086939" w:rsidR="0059539B" w:rsidRPr="00A06F3C" w:rsidRDefault="0059539B" w:rsidP="0059539B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1</w:t>
      </w:r>
      <w:r w:rsidRPr="00A06F3C">
        <w:rPr>
          <w:sz w:val="24"/>
          <w:szCs w:val="24"/>
          <w:vertAlign w:val="superscript"/>
        </w:rPr>
        <w:t>st</w:t>
      </w:r>
      <w:r w:rsidRPr="00A06F3C">
        <w:rPr>
          <w:sz w:val="24"/>
          <w:szCs w:val="24"/>
        </w:rPr>
        <w:t xml:space="preserve"> Meeting – next Wednesday 9am</w:t>
      </w:r>
    </w:p>
    <w:p w14:paraId="005D917B" w14:textId="2A8789A2" w:rsidR="008B77DF" w:rsidRPr="00A06F3C" w:rsidRDefault="008B77DF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Committee Chairs/ Volunteers</w:t>
      </w:r>
    </w:p>
    <w:p w14:paraId="2CB7E83D" w14:textId="0E6988D7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Fundraising</w:t>
      </w:r>
      <w:r w:rsidR="0059539B" w:rsidRPr="00A06F3C">
        <w:rPr>
          <w:sz w:val="24"/>
          <w:szCs w:val="24"/>
        </w:rPr>
        <w:t xml:space="preserve"> chair still needed – Mainly for </w:t>
      </w:r>
      <w:r w:rsidR="0059539B" w:rsidRPr="00A06F3C">
        <w:rPr>
          <w:i/>
          <w:iCs/>
          <w:sz w:val="24"/>
          <w:szCs w:val="24"/>
        </w:rPr>
        <w:t>Read-a-thon</w:t>
      </w:r>
      <w:r w:rsidR="0059539B" w:rsidRPr="00A06F3C">
        <w:rPr>
          <w:sz w:val="24"/>
          <w:szCs w:val="24"/>
        </w:rPr>
        <w:t xml:space="preserve"> in October</w:t>
      </w:r>
    </w:p>
    <w:p w14:paraId="0B2AA7AF" w14:textId="74BF81AD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5k</w:t>
      </w:r>
      <w:r w:rsidR="0059539B" w:rsidRPr="00A06F3C">
        <w:rPr>
          <w:sz w:val="24"/>
          <w:szCs w:val="24"/>
        </w:rPr>
        <w:t xml:space="preserve"> Fun Run chair still needed - March</w:t>
      </w:r>
    </w:p>
    <w:p w14:paraId="4797C97F" w14:textId="2AA7D1A9" w:rsidR="008B77DF" w:rsidRPr="00A06F3C" w:rsidRDefault="008B77DF" w:rsidP="008B77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Spirit Wear</w:t>
      </w:r>
      <w:r w:rsidR="0059539B" w:rsidRPr="00A06F3C">
        <w:rPr>
          <w:sz w:val="24"/>
          <w:szCs w:val="24"/>
        </w:rPr>
        <w:t xml:space="preserve"> – 1</w:t>
      </w:r>
      <w:r w:rsidR="0059539B" w:rsidRPr="00A06F3C">
        <w:rPr>
          <w:sz w:val="24"/>
          <w:szCs w:val="24"/>
          <w:vertAlign w:val="superscript"/>
        </w:rPr>
        <w:t>st</w:t>
      </w:r>
      <w:r w:rsidR="0059539B" w:rsidRPr="00A06F3C">
        <w:rPr>
          <w:sz w:val="24"/>
          <w:szCs w:val="24"/>
        </w:rPr>
        <w:t xml:space="preserve"> big order was placed August 8</w:t>
      </w:r>
      <w:r w:rsidR="0059539B" w:rsidRPr="00A06F3C">
        <w:rPr>
          <w:sz w:val="24"/>
          <w:szCs w:val="24"/>
          <w:vertAlign w:val="superscript"/>
        </w:rPr>
        <w:t>th</w:t>
      </w:r>
      <w:r w:rsidR="0059539B" w:rsidRPr="00A06F3C">
        <w:rPr>
          <w:sz w:val="24"/>
          <w:szCs w:val="24"/>
        </w:rPr>
        <w:t xml:space="preserve"> – she said 2 weeks before order would be ready for pick up</w:t>
      </w:r>
    </w:p>
    <w:p w14:paraId="0CCCA9C3" w14:textId="03230EA0" w:rsidR="008B77DF" w:rsidRPr="00A06F3C" w:rsidRDefault="008B77DF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Teacher Requests</w:t>
      </w:r>
    </w:p>
    <w:p w14:paraId="72F4B583" w14:textId="751F3895" w:rsidR="0059539B" w:rsidRPr="00A06F3C" w:rsidRDefault="0059539B" w:rsidP="00595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Teachers have been asked to submit TRs at leadership meetings and vote among the grade level on PTO requests – we will approve by grade level</w:t>
      </w:r>
    </w:p>
    <w:p w14:paraId="49CAA716" w14:textId="6BDA2EFA" w:rsidR="0059539B" w:rsidRPr="00A06F3C" w:rsidRDefault="0059539B" w:rsidP="00595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Coach Black</w:t>
      </w:r>
    </w:p>
    <w:p w14:paraId="2C491B45" w14:textId="4611A66C" w:rsidR="0059539B" w:rsidRPr="00A06F3C" w:rsidRDefault="0059539B" w:rsidP="0059539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We voted last year in favor to give him $288 to reimburse for paint on 5k field/track</w:t>
      </w:r>
    </w:p>
    <w:p w14:paraId="2E2A50A2" w14:textId="33F91E5E" w:rsidR="0059539B" w:rsidRPr="00A06F3C" w:rsidRDefault="0059539B" w:rsidP="0059539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Kindergarten requested us to pay for </w:t>
      </w:r>
      <w:proofErr w:type="spellStart"/>
      <w:r w:rsidRPr="00A06F3C">
        <w:rPr>
          <w:i/>
          <w:iCs/>
          <w:sz w:val="24"/>
          <w:szCs w:val="24"/>
        </w:rPr>
        <w:t>Smoller</w:t>
      </w:r>
      <w:proofErr w:type="spellEnd"/>
      <w:r w:rsidRPr="00A06F3C">
        <w:rPr>
          <w:sz w:val="24"/>
          <w:szCs w:val="24"/>
        </w:rPr>
        <w:t xml:space="preserve"> – A customized newsletter. They did a free trial last year –liked it. Cost: $79/</w:t>
      </w:r>
      <w:proofErr w:type="spellStart"/>
      <w:r w:rsidRPr="00A06F3C">
        <w:rPr>
          <w:sz w:val="24"/>
          <w:szCs w:val="24"/>
        </w:rPr>
        <w:t>yr</w:t>
      </w:r>
      <w:proofErr w:type="spellEnd"/>
      <w:r w:rsidRPr="00A06F3C">
        <w:rPr>
          <w:sz w:val="24"/>
          <w:szCs w:val="24"/>
        </w:rPr>
        <w:t xml:space="preserve"> for a multi-use license</w:t>
      </w:r>
    </w:p>
    <w:p w14:paraId="770ED7DC" w14:textId="22500C0A" w:rsidR="0059539B" w:rsidRPr="00A06F3C" w:rsidRDefault="00A255A4" w:rsidP="0059539B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Janelle Motioned “Yes” – All in attendance voted “I”</w:t>
      </w:r>
    </w:p>
    <w:p w14:paraId="7DE134D3" w14:textId="73EAAD01" w:rsidR="003A0FAE" w:rsidRPr="00A06F3C" w:rsidRDefault="003A0FAE" w:rsidP="003A0F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Robotics Club</w:t>
      </w:r>
    </w:p>
    <w:p w14:paraId="0CFBE33F" w14:textId="6BCD67E3" w:rsidR="00A255A4" w:rsidRPr="00A06F3C" w:rsidRDefault="00A255A4" w:rsidP="00A255A4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A06F3C">
        <w:rPr>
          <w:sz w:val="24"/>
          <w:szCs w:val="24"/>
        </w:rPr>
        <w:lastRenderedPageBreak/>
        <w:t>Mr</w:t>
      </w:r>
      <w:proofErr w:type="spellEnd"/>
      <w:r w:rsidRPr="00A06F3C">
        <w:rPr>
          <w:sz w:val="24"/>
          <w:szCs w:val="24"/>
        </w:rPr>
        <w:t xml:space="preserve"> Schoening requested $225 (annual fee) + $75 (challenge set) + $100 (registration fee for December competition).  </w:t>
      </w:r>
      <w:r w:rsidRPr="00A06F3C">
        <w:rPr>
          <w:i/>
          <w:iCs/>
          <w:sz w:val="24"/>
          <w:szCs w:val="24"/>
        </w:rPr>
        <w:t>Total $400</w:t>
      </w:r>
      <w:r w:rsidRPr="00A06F3C">
        <w:rPr>
          <w:sz w:val="24"/>
          <w:szCs w:val="24"/>
        </w:rPr>
        <w:t xml:space="preserve"> – would benefit a 12-student team.</w:t>
      </w:r>
    </w:p>
    <w:p w14:paraId="268BE577" w14:textId="3B4BF50D" w:rsidR="00A255A4" w:rsidRPr="00A06F3C" w:rsidRDefault="00A255A4" w:rsidP="00A255A4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Janelle &amp; Sara proposed $300 (not </w:t>
      </w:r>
      <w:proofErr w:type="spellStart"/>
      <w:r w:rsidRPr="00A06F3C">
        <w:rPr>
          <w:sz w:val="24"/>
          <w:szCs w:val="24"/>
        </w:rPr>
        <w:t>inc.</w:t>
      </w:r>
      <w:proofErr w:type="spellEnd"/>
      <w:r w:rsidRPr="00A06F3C">
        <w:rPr>
          <w:sz w:val="24"/>
          <w:szCs w:val="24"/>
        </w:rPr>
        <w:t xml:space="preserve"> Dec comp fee) – All voted “I” in favor</w:t>
      </w:r>
    </w:p>
    <w:p w14:paraId="75419E6A" w14:textId="77777777" w:rsidR="00A255A4" w:rsidRPr="00A06F3C" w:rsidRDefault="00A255A4" w:rsidP="00A25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Budget Line Amendment</w:t>
      </w:r>
    </w:p>
    <w:p w14:paraId="716750BA" w14:textId="7B6A600C" w:rsidR="00A255A4" w:rsidRPr="00A06F3C" w:rsidRDefault="00A255A4" w:rsidP="00A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We need to add new lines for bookkeeping purposes – No $ amounts</w:t>
      </w:r>
    </w:p>
    <w:p w14:paraId="3285F2BF" w14:textId="72573EEB" w:rsidR="00A255A4" w:rsidRPr="00A06F3C" w:rsidRDefault="00A255A4" w:rsidP="00A255A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teacher rugs</w:t>
      </w:r>
    </w:p>
    <w:p w14:paraId="3B763653" w14:textId="14A0A788" w:rsidR="00A255A4" w:rsidRPr="00A06F3C" w:rsidRDefault="00A255A4" w:rsidP="00A255A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sponsorships</w:t>
      </w:r>
    </w:p>
    <w:p w14:paraId="2390D21A" w14:textId="7247B683" w:rsidR="00A255A4" w:rsidRPr="00A06F3C" w:rsidRDefault="00A255A4" w:rsidP="00A255A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spirit nights</w:t>
      </w:r>
    </w:p>
    <w:p w14:paraId="4431C2F0" w14:textId="01DDB8D2" w:rsidR="00A255A4" w:rsidRPr="00A06F3C" w:rsidRDefault="00A255A4" w:rsidP="00A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Mandy M proposed a motion to approve – All voted “I” in approval</w:t>
      </w:r>
    </w:p>
    <w:p w14:paraId="41E4A4E9" w14:textId="77777777" w:rsidR="00A255A4" w:rsidRPr="00A06F3C" w:rsidRDefault="00A255A4" w:rsidP="00A25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Principal’s Report</w:t>
      </w:r>
    </w:p>
    <w:p w14:paraId="3207F9BA" w14:textId="0DF7408F" w:rsidR="00A255A4" w:rsidRPr="00A06F3C" w:rsidRDefault="00A255A4" w:rsidP="00A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Goals in Academics and Safety</w:t>
      </w:r>
    </w:p>
    <w:p w14:paraId="59655EC6" w14:textId="77777777" w:rsidR="00170EFC" w:rsidRPr="00A06F3C" w:rsidRDefault="00170EFC" w:rsidP="00A255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Coweta-Fayette EMC partnered with Inman – </w:t>
      </w:r>
    </w:p>
    <w:p w14:paraId="61746069" w14:textId="20F1C433" w:rsidR="00170EFC" w:rsidRPr="00A06F3C" w:rsidRDefault="00170EFC" w:rsidP="00170EF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they will be providing a “Maker Space” in the commons with rolling carts with creative things</w:t>
      </w:r>
    </w:p>
    <w:p w14:paraId="76008C13" w14:textId="58596C18" w:rsidR="00170EFC" w:rsidRPr="00A06F3C" w:rsidRDefault="00170EFC" w:rsidP="00170EF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They provided us with 4 umbrellas on the playground</w:t>
      </w:r>
    </w:p>
    <w:p w14:paraId="7994BEAA" w14:textId="20E65BF2" w:rsidR="00170EFC" w:rsidRPr="00A06F3C" w:rsidRDefault="00170EFC" w:rsidP="00170E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Open House – 1</w:t>
      </w:r>
      <w:r w:rsidRPr="00A06F3C">
        <w:rPr>
          <w:sz w:val="24"/>
          <w:szCs w:val="24"/>
          <w:vertAlign w:val="superscript"/>
        </w:rPr>
        <w:t>st</w:t>
      </w:r>
      <w:r w:rsidRPr="00A06F3C">
        <w:rPr>
          <w:sz w:val="24"/>
          <w:szCs w:val="24"/>
        </w:rPr>
        <w:t xml:space="preserve"> Thursday of September</w:t>
      </w:r>
    </w:p>
    <w:p w14:paraId="3785DE92" w14:textId="61FE8002" w:rsidR="008B77DF" w:rsidRPr="00A06F3C" w:rsidRDefault="008B77DF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Teacher Appreciation</w:t>
      </w:r>
    </w:p>
    <w:p w14:paraId="7EE134BA" w14:textId="08B0A7AA" w:rsidR="00A06F3C" w:rsidRPr="00A06F3C" w:rsidRDefault="003A0FAE" w:rsidP="00A06F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Spent $1,175 – Teacher Gift Cards</w:t>
      </w:r>
      <w:r w:rsidR="00A06F3C" w:rsidRPr="00A06F3C">
        <w:rPr>
          <w:sz w:val="24"/>
          <w:szCs w:val="24"/>
        </w:rPr>
        <w:t xml:space="preserve"> to Amazon to start the year off right</w:t>
      </w:r>
    </w:p>
    <w:p w14:paraId="664582E0" w14:textId="3F356C1A" w:rsidR="003A0FAE" w:rsidRPr="00A06F3C" w:rsidRDefault="00A06F3C" w:rsidP="003A0F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3 </w:t>
      </w:r>
      <w:r w:rsidR="003A0FAE" w:rsidRPr="00A06F3C">
        <w:rPr>
          <w:sz w:val="24"/>
          <w:szCs w:val="24"/>
        </w:rPr>
        <w:t>New Staff Members – New Class T-shirts</w:t>
      </w:r>
      <w:r w:rsidRPr="00A06F3C">
        <w:rPr>
          <w:sz w:val="24"/>
          <w:szCs w:val="24"/>
        </w:rPr>
        <w:t xml:space="preserve"> - $18 already approved</w:t>
      </w:r>
    </w:p>
    <w:p w14:paraId="7F80EE18" w14:textId="736B6943" w:rsidR="00A06F3C" w:rsidRPr="00A06F3C" w:rsidRDefault="00A06F3C" w:rsidP="00A06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 xml:space="preserve">Business Sponsorships – Different levels that include Banners/ shout outs, </w:t>
      </w:r>
      <w:proofErr w:type="spellStart"/>
      <w:r w:rsidRPr="00A06F3C">
        <w:rPr>
          <w:sz w:val="24"/>
          <w:szCs w:val="24"/>
        </w:rPr>
        <w:t>etc</w:t>
      </w:r>
      <w:proofErr w:type="spellEnd"/>
    </w:p>
    <w:p w14:paraId="7AB21B75" w14:textId="1927274B" w:rsidR="00A06F3C" w:rsidRPr="00A06F3C" w:rsidRDefault="00A06F3C" w:rsidP="00A06F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See the Business Sponsorship Flyer</w:t>
      </w:r>
    </w:p>
    <w:p w14:paraId="0C1C7D1C" w14:textId="0E1B2371" w:rsidR="008B77DF" w:rsidRPr="00A06F3C" w:rsidRDefault="008B77DF" w:rsidP="008B7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Treasurer’s Report</w:t>
      </w:r>
    </w:p>
    <w:p w14:paraId="422B6C8F" w14:textId="68B40599" w:rsidR="00A06F3C" w:rsidRPr="00A06F3C" w:rsidRDefault="00A06F3C" w:rsidP="00A06F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New Budget format</w:t>
      </w:r>
    </w:p>
    <w:p w14:paraId="5D47AE13" w14:textId="7CA91430" w:rsidR="00A06F3C" w:rsidRPr="00A06F3C" w:rsidRDefault="00A06F3C" w:rsidP="00A06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Courtyard</w:t>
      </w:r>
    </w:p>
    <w:p w14:paraId="7D7867ED" w14:textId="1CADFB1C" w:rsidR="00A06F3C" w:rsidRPr="00A06F3C" w:rsidRDefault="00A06F3C" w:rsidP="00A06F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Erika – Education garden</w:t>
      </w:r>
    </w:p>
    <w:p w14:paraId="59871A0B" w14:textId="50FB5F58" w:rsidR="00A06F3C" w:rsidRPr="00A06F3C" w:rsidRDefault="00A06F3C" w:rsidP="00A06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Watch D.O.G.S.</w:t>
      </w:r>
    </w:p>
    <w:p w14:paraId="56859A25" w14:textId="1F1AD4EC" w:rsidR="00A06F3C" w:rsidRPr="00A06F3C" w:rsidRDefault="00A06F3C" w:rsidP="00A06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F3C">
        <w:rPr>
          <w:sz w:val="24"/>
          <w:szCs w:val="24"/>
        </w:rPr>
        <w:t>Motion to adjourn by Ashleigh J. @ 8:43am</w:t>
      </w:r>
    </w:p>
    <w:sectPr w:rsidR="00A06F3C" w:rsidRPr="00A06F3C" w:rsidSect="00A06F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F0873"/>
    <w:multiLevelType w:val="hybridMultilevel"/>
    <w:tmpl w:val="98FC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2A87"/>
    <w:multiLevelType w:val="hybridMultilevel"/>
    <w:tmpl w:val="6D76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4"/>
    <w:rsid w:val="00145C21"/>
    <w:rsid w:val="00170EFC"/>
    <w:rsid w:val="00194E5A"/>
    <w:rsid w:val="003A0FAE"/>
    <w:rsid w:val="004433DC"/>
    <w:rsid w:val="004C3060"/>
    <w:rsid w:val="0059539B"/>
    <w:rsid w:val="005B33C0"/>
    <w:rsid w:val="007560A5"/>
    <w:rsid w:val="008B77DF"/>
    <w:rsid w:val="00901EC2"/>
    <w:rsid w:val="00A06F3C"/>
    <w:rsid w:val="00A255A4"/>
    <w:rsid w:val="00A55E1B"/>
    <w:rsid w:val="00AC12E9"/>
    <w:rsid w:val="00C83A5B"/>
    <w:rsid w:val="00E75FD4"/>
    <w:rsid w:val="00EE1C0F"/>
    <w:rsid w:val="00F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AC52"/>
  <w15:chartTrackingRefBased/>
  <w15:docId w15:val="{1481694D-0909-4CA5-B721-53C32DC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anelementaryp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Cook</dc:creator>
  <cp:keywords/>
  <dc:description/>
  <cp:lastModifiedBy>Robin Roquemore</cp:lastModifiedBy>
  <cp:revision>2</cp:revision>
  <dcterms:created xsi:type="dcterms:W3CDTF">2019-09-05T18:14:00Z</dcterms:created>
  <dcterms:modified xsi:type="dcterms:W3CDTF">2019-09-05T18:14:00Z</dcterms:modified>
</cp:coreProperties>
</file>